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加强区域产业链协同合作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推进工程机械产业高质量发展倡议书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"/>
          <w:sz w:val="32"/>
          <w:szCs w:val="40"/>
          <w:lang w:val="en-US" w:eastAsia="zh-CN"/>
        </w:rPr>
        <w:t>为全面贯彻落实习</w:t>
      </w:r>
      <w:r>
        <w:rPr>
          <w:rFonts w:hint="eastAsia" w:ascii="Times New Roman" w:hAnsi="Times New Roman" w:eastAsia="仿宋"/>
          <w:sz w:val="32"/>
          <w:szCs w:val="40"/>
          <w:lang w:val="en-US" w:eastAsia="zh-CN"/>
        </w:rPr>
        <w:t>近平</w:t>
      </w:r>
      <w:r>
        <w:rPr>
          <w:rFonts w:hint="default" w:ascii="Times New Roman" w:hAnsi="Times New Roman" w:eastAsia="仿宋"/>
          <w:sz w:val="32"/>
          <w:szCs w:val="40"/>
          <w:lang w:val="en-US" w:eastAsia="zh-CN"/>
        </w:rPr>
        <w:t>总书记“打造国家先进制造业高地”的指示精神，落实党的二十大关于加快实施创新驱动发展战略、加快建设制造强国的重大决策部署，推动湘浙鲁三省工程机械产业区域协同发展取得更大成效，现倡议如下：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40"/>
          <w:lang w:val="en-US" w:eastAsia="zh-CN"/>
        </w:rPr>
        <w:t>一、共同构建全面合作机制。</w:t>
      </w:r>
      <w:r>
        <w:rPr>
          <w:rFonts w:hint="default" w:ascii="Times New Roman" w:hAnsi="Times New Roman" w:eastAsia="仿宋"/>
          <w:sz w:val="32"/>
          <w:szCs w:val="40"/>
          <w:lang w:val="en-US" w:eastAsia="zh-CN"/>
        </w:rPr>
        <w:t>长期以来，湘浙鲁三省在经贸、文化、科技等领域交流合作频繁，三省在长期的合作交流中，建立了紧密联系，深化了友好合作，结下了深厚友谊，合作发展前景广阔。我们将构建工程机械产业多边全方位、多层次合作机制，加强横向沟通联络，共享资源、共搭平台、共建机制，互学互鉴，共同发展；三省行业协（商）会和工程机械企业将开展定期互访交流，探索建立湘浙鲁区域性、行业性商会联盟，共同开拓市场，实现抱团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/>
          <w:sz w:val="32"/>
          <w:szCs w:val="40"/>
          <w:lang w:val="en-US" w:eastAsia="zh-CN"/>
        </w:rPr>
      </w:pPr>
      <w:r>
        <w:rPr>
          <w:rFonts w:hint="default" w:ascii="楷体" w:hAnsi="楷体" w:eastAsia="楷体" w:cs="楷体"/>
          <w:b/>
          <w:bCs/>
          <w:sz w:val="32"/>
          <w:szCs w:val="40"/>
          <w:lang w:val="en-US" w:eastAsia="zh-CN"/>
        </w:rPr>
        <w:t>二、共同服务三省工程机械企业。</w:t>
      </w:r>
      <w:r>
        <w:rPr>
          <w:rFonts w:hint="default" w:ascii="Times New Roman" w:hAnsi="Times New Roman" w:eastAsia="仿宋"/>
          <w:sz w:val="32"/>
          <w:szCs w:val="40"/>
          <w:lang w:val="en-US" w:eastAsia="zh-CN"/>
        </w:rPr>
        <w:t>湘浙鲁三省在工程机械领域各有所长，我们将创造条件为企业提供更优质的服务。我们将加强思想政治引领，宣传中央大政方针，开展政策咨询解读，搭建信息发布、市场供求、维权服务等平台，积极为工程机械企业提供靠前服务、精准服务、集成服务。加强产业链主机与配套件企业协同创新和产业链对接，建立合作共赢的上下游协作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"/>
          <w:sz w:val="32"/>
          <w:szCs w:val="40"/>
          <w:lang w:val="en-US" w:eastAsia="zh-CN"/>
        </w:rPr>
      </w:pPr>
      <w:r>
        <w:rPr>
          <w:rFonts w:hint="default" w:ascii="楷体" w:hAnsi="楷体" w:eastAsia="楷体" w:cs="楷体"/>
          <w:b/>
          <w:bCs/>
          <w:sz w:val="32"/>
          <w:szCs w:val="40"/>
          <w:lang w:val="en-US" w:eastAsia="zh-CN"/>
        </w:rPr>
        <w:t>三、共同办好联合推介平台。</w:t>
      </w:r>
      <w:r>
        <w:rPr>
          <w:rFonts w:hint="default" w:ascii="Times New Roman" w:hAnsi="Times New Roman" w:eastAsia="仿宋"/>
          <w:sz w:val="32"/>
          <w:szCs w:val="40"/>
          <w:lang w:val="en-US" w:eastAsia="zh-CN"/>
        </w:rPr>
        <w:t>省际工程机械产业交流合作大会已在济南、杭州、长沙成功举办，取得了丰硕成果，我们将积极探索建立常态化办会机制，充分利用长沙国际工程机械展览会，不断提升会议层级、丰富会议内容、扩大会议影响，把大会办成国内一流水平的工程机械产业合作大会。同时，联合开展整体宣传推介，合力举办重要大型会展及宣传推介会，增强湘浙鲁工程机械产业在国内外的知名度和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"/>
          <w:sz w:val="32"/>
          <w:szCs w:val="40"/>
          <w:lang w:val="en-US" w:eastAsia="zh-CN"/>
        </w:rPr>
        <w:t>让我们以习近平新时代中国特色社会主义思想为指导，把握时代发展大势，坚定发展信心，携手打造国家先进制造业高地，为推动建设制造强国作出更大贡献。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/>
          <w:sz w:val="32"/>
          <w:szCs w:val="40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"/>
          <w:sz w:val="32"/>
          <w:szCs w:val="40"/>
          <w:lang w:val="en-US" w:eastAsia="zh-CN"/>
        </w:rPr>
        <w:t>湖南省工业和信息化厅</w:t>
      </w:r>
      <w:r>
        <w:rPr>
          <w:rFonts w:hint="eastAsia" w:ascii="Times New Roman" w:hAnsi="Times New Roman" w:eastAsia="仿宋"/>
          <w:sz w:val="32"/>
          <w:szCs w:val="40"/>
          <w:lang w:val="en-US" w:eastAsia="zh-CN"/>
        </w:rPr>
        <w:t xml:space="preserve">      </w:t>
      </w:r>
      <w:r>
        <w:rPr>
          <w:rFonts w:hint="default" w:ascii="Times New Roman" w:hAnsi="Times New Roman" w:eastAsia="仿宋"/>
          <w:sz w:val="32"/>
          <w:szCs w:val="40"/>
          <w:lang w:val="en-US" w:eastAsia="zh-CN"/>
        </w:rPr>
        <w:t>浙江省经济和信息化厅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default" w:ascii="Times New Roman" w:hAnsi="Times New Roman" w:eastAsia="仿宋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"/>
          <w:sz w:val="32"/>
          <w:szCs w:val="40"/>
          <w:lang w:val="en-US" w:eastAsia="zh-CN"/>
        </w:rPr>
        <w:t>山东省工业和信息化厅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default" w:ascii="Times New Roman" w:hAnsi="Times New Roman" w:eastAsia="仿宋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"/>
          <w:sz w:val="32"/>
          <w:szCs w:val="40"/>
          <w:lang w:val="en-US" w:eastAsia="zh-CN"/>
        </w:rPr>
        <w:t>2023年5月13日</w:t>
      </w:r>
    </w:p>
    <w:sectPr>
      <w:pgSz w:w="11906" w:h="16838"/>
      <w:pgMar w:top="2098" w:right="124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MmJiZmRkZDc5ZGQzMDRkZDEyMTIzYjY1NDI4MmMifQ=="/>
  </w:docVars>
  <w:rsids>
    <w:rsidRoot w:val="276D6713"/>
    <w:rsid w:val="1BBE6BDB"/>
    <w:rsid w:val="276D6713"/>
    <w:rsid w:val="2E9A59A2"/>
    <w:rsid w:val="3EFF39BD"/>
    <w:rsid w:val="58864A36"/>
    <w:rsid w:val="73D63618"/>
    <w:rsid w:val="7FF1E117"/>
    <w:rsid w:val="7FFB3A51"/>
    <w:rsid w:val="D7F731C9"/>
    <w:rsid w:val="DF97AE57"/>
    <w:rsid w:val="DFBE233F"/>
    <w:rsid w:val="F113A09E"/>
    <w:rsid w:val="FBFFB99D"/>
    <w:rsid w:val="FDFFB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rPr>
      <w:rFonts w:ascii="??_GB2312" w:eastAsia="Times New Roman"/>
      <w:kern w:val="0"/>
      <w:sz w:val="32"/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paragraph" w:customStyle="1" w:styleId="8">
    <w:name w:val="样式 文字 + 首行缩进:  2 字符3"/>
    <w:qFormat/>
    <w:uiPriority w:val="0"/>
    <w:pPr>
      <w:widowControl w:val="0"/>
      <w:spacing w:line="360" w:lineRule="auto"/>
      <w:jc w:val="left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845</Words>
  <Characters>849</Characters>
  <Lines>0</Lines>
  <Paragraphs>0</Paragraphs>
  <TotalTime>8</TotalTime>
  <ScaleCrop>false</ScaleCrop>
  <LinksUpToDate>false</LinksUpToDate>
  <CharactersWithSpaces>851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2023-04-13T06:17:00Z</dcterms:created>
  <dc:creator>ziyan</dc:creator>
  <cp:lastModifiedBy>Summertrai-</cp:lastModifiedBy>
  <dcterms:modified xsi:type="dcterms:W3CDTF">2023-05-13T03:10:16Z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B088DB2C34FA418E9FA9E4630B3CADD2_13</vt:lpwstr>
  </property>
</Properties>
</file>